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bookmarkStart w:id="0" w:name="_GoBack"/>
      <w:bookmarkEnd w:id="0"/>
    </w:p>
    <w:p>
      <w:pPr>
        <w:wordWrap w:val="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</w:rPr>
        <w:t>附件一：</w:t>
      </w:r>
    </w:p>
    <w:p>
      <w:pPr>
        <w:shd w:val="clear" w:color="000000" w:fill="FFFFFF"/>
        <w:wordWrap w:val="0"/>
        <w:spacing w:before="280" w:beforeAutospacing="1" w:after="280" w:afterAutospacing="1" w:line="330" w:lineRule="atLeast"/>
        <w:ind w:firstLine="480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济南市评茶员职业技能大赛活动报名表</w:t>
      </w:r>
    </w:p>
    <w:tbl>
      <w:tblPr>
        <w:tblStyle w:val="25"/>
        <w:tblW w:w="83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350"/>
        <w:gridCol w:w="22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4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27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照片（本人近6个月以内的免冠正面彩色证件照，格式JIP，大不于200K）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4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27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4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27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4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27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2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N w:val="0"/>
              <w:spacing w:line="27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ordWrap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ordWrap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ordWrap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填写完请将此表发送到邮箱：</w:t>
            </w:r>
            <w:r>
              <w:rPr>
                <w:rFonts w:ascii="仿宋" w:hAnsi="仿宋" w:eastAsia="仿宋"/>
                <w:sz w:val="28"/>
                <w:szCs w:val="28"/>
              </w:rPr>
              <w:t>bfcbh2018@163.com</w:t>
            </w:r>
          </w:p>
          <w:p>
            <w:pPr>
              <w:wordWrap w:val="0"/>
              <w:spacing w:before="156" w:after="156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或电话联系大赛组委会:0531-81758668</w:t>
            </w:r>
          </w:p>
          <w:p>
            <w:pPr>
              <w:wordWrap w:val="0"/>
              <w:spacing w:before="156" w:after="15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before="156" w:after="15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27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ordWrap w:val="0"/>
        <w:jc w:val="center"/>
        <w:rPr>
          <w:rFonts w:ascii="宋体" w:hAnsi="Times New Roman" w:eastAsia="Times New Roman"/>
          <w:b/>
          <w:color w:val="000000" w:themeColor="text1"/>
          <w:sz w:val="28"/>
          <w:szCs w:val="28"/>
        </w:rPr>
      </w:pPr>
    </w:p>
    <w:p>
      <w:pPr>
        <w:wordWrap w:val="0"/>
        <w:jc w:val="center"/>
        <w:rPr>
          <w:rFonts w:ascii="宋体" w:hAnsi="仿宋_GB2312" w:eastAsia="仿宋_GB2312"/>
          <w:b/>
          <w:color w:val="000000" w:themeColor="text1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center"/>
      <w:rPr>
        <w:rFonts w:ascii="Calibri" w:hAnsi="宋体" w:eastAsia="宋体"/>
        <w:sz w:val="21"/>
        <w:szCs w:val="21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Fonts w:ascii="Calibri" w:hAnsi="宋体" w:eastAsia="宋体"/>
        <w:sz w:val="21"/>
        <w:szCs w:val="21"/>
      </w:rPr>
      <w:t>1</w:t>
    </w:r>
    <w:r>
      <w:rPr>
        <w:rFonts w:ascii="Calibri" w:hAnsi="宋体" w:eastAsia="宋体"/>
        <w:sz w:val="21"/>
        <w:szCs w:val="21"/>
      </w:rPr>
      <w:fldChar w:fldCharType="end"/>
    </w:r>
  </w:p>
  <w:p>
    <w:pPr>
      <w:wordWrap w:val="0"/>
      <w:jc w:val="both"/>
      <w:rPr>
        <w:rFonts w:ascii="Calibri" w:hAnsi="宋体" w:eastAsia="宋体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B1"/>
    <w:rsid w:val="00014462"/>
    <w:rsid w:val="000A38B1"/>
    <w:rsid w:val="0061698B"/>
    <w:rsid w:val="006F11BA"/>
    <w:rsid w:val="009B59B8"/>
    <w:rsid w:val="00A1143B"/>
    <w:rsid w:val="00A42151"/>
    <w:rsid w:val="00A637EF"/>
    <w:rsid w:val="00B152AF"/>
    <w:rsid w:val="00B80D52"/>
    <w:rsid w:val="00C678A8"/>
    <w:rsid w:val="00CA5D1E"/>
    <w:rsid w:val="00CE0C6E"/>
    <w:rsid w:val="00D0288E"/>
    <w:rsid w:val="00EC120F"/>
    <w:rsid w:val="00FA2681"/>
    <w:rsid w:val="6246082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8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="Tahoma" w:hAnsi="Tahoma" w:eastAsia="Tahoma" w:cs="Times New Roman"/>
      <w:sz w:val="20"/>
      <w:szCs w:val="20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Balloon Text"/>
    <w:basedOn w:val="1"/>
    <w:link w:val="43"/>
    <w:semiHidden/>
    <w:unhideWhenUsed/>
    <w:uiPriority w:val="99"/>
    <w:rPr>
      <w:sz w:val="18"/>
      <w:szCs w:val="18"/>
    </w:rPr>
  </w:style>
  <w:style w:type="paragraph" w:styleId="16">
    <w:name w:val="footer"/>
    <w:basedOn w:val="1"/>
    <w:link w:val="42"/>
    <w:semiHidden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41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table" w:styleId="26">
    <w:name w:val="Table Grid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paragraph" w:styleId="30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styleId="33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4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styleId="38">
    <w:name w:val="List Paragraph"/>
    <w:basedOn w:val="1"/>
    <w:qFormat/>
    <w:uiPriority w:val="26"/>
    <w:pPr>
      <w:ind w:firstLine="420"/>
    </w:pPr>
    <w:rPr>
      <w:rFonts w:ascii="宋体" w:hAnsi="宋体" w:eastAsia="宋体"/>
      <w:sz w:val="21"/>
      <w:szCs w:val="21"/>
    </w:rPr>
  </w:style>
  <w:style w:type="paragraph" w:customStyle="1" w:styleId="39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paragraph" w:customStyle="1" w:styleId="40">
    <w:name w:val="列出段落1"/>
    <w:basedOn w:val="1"/>
    <w:qFormat/>
    <w:uiPriority w:val="0"/>
    <w:pPr>
      <w:ind w:firstLine="420"/>
      <w:jc w:val="both"/>
    </w:pPr>
    <w:rPr>
      <w:rFonts w:ascii="等线" w:hAnsi="等线" w:eastAsia="等线"/>
    </w:rPr>
  </w:style>
  <w:style w:type="character" w:customStyle="1" w:styleId="41">
    <w:name w:val="页眉 Char"/>
    <w:basedOn w:val="27"/>
    <w:link w:val="17"/>
    <w:semiHidden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2">
    <w:name w:val="页脚 Char"/>
    <w:basedOn w:val="27"/>
    <w:link w:val="16"/>
    <w:semiHidden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3">
    <w:name w:val="批注框文本 Char"/>
    <w:basedOn w:val="27"/>
    <w:link w:val="15"/>
    <w:semiHidden/>
    <w:uiPriority w:val="99"/>
    <w:rPr>
      <w:rFonts w:ascii="Tahoma" w:hAnsi="Tahoma" w:eastAsia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901ED-F6A1-4F9F-86E5-D767EC643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2019-06-20T08:11:00Z</dcterms:created>
  <dc:creator>Administrator</dc:creator>
  <cp:lastModifiedBy>Aya</cp:lastModifiedBy>
  <dcterms:modified xsi:type="dcterms:W3CDTF">2020-07-28T10:08:48Z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